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B5" w:rsidRPr="007E52B5" w:rsidRDefault="007E52B5" w:rsidP="007E52B5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  <w:t>МЕТОДИКА ВЫЯВЛЕНИЯ И АНАЛИЗ ПРОФЕССИОНАЛЬНО ВАЖНЫХ КАЧЕСТВ СПЕЦИАЛИСТОВ СИСТЕМЫ «ЧЕЛОВЕ</w:t>
      </w:r>
      <w:proofErr w:type="gramStart"/>
      <w:r w:rsidRPr="007E52B5"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  <w:t>К-</w:t>
      </w:r>
      <w:proofErr w:type="gramEnd"/>
      <w:r w:rsidRPr="007E52B5">
        <w:rPr>
          <w:rFonts w:ascii="Times New Roman" w:eastAsia="Times New Roman" w:hAnsi="Times New Roman" w:cs="Times New Roman"/>
          <w:b/>
          <w:bCs/>
          <w:color w:val="3B5576"/>
          <w:sz w:val="28"/>
          <w:szCs w:val="28"/>
          <w:lang w:eastAsia="ru-RU"/>
        </w:rPr>
        <w:t xml:space="preserve"> ТЕХНИКА».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«Диагностический опросник «Человек—машина» — пред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назначен для первичного определения пригодности испы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туемого 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работы на транспорте.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позволяет выявить интерес к технике, физическое развитие и состояние здо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ровья, опр</w:t>
      </w:r>
      <w:bookmarkStart w:id="0" w:name="_GoBack"/>
      <w:bookmarkEnd w:id="0"/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еделить усидчивость, внимание, чувство самосохранения, реакцию, выдержку, ответственность, умение сосредоточиться при наличии внешних раздражителей.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Методика, наряду с профотбором, используется для бо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углубленной профессиональной ориентации и при прие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на работу на должности, связанные с эксплуатацией техники. Время обследования испытуемого не ограниче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но следует предупредить о необходимости работать в течение 30-40 минут.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углубленного изучения испытуемого необхо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 провести психофизиологическое обследование, кото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 предусматривает использование аппаратурных и блан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ковых методик, изучение свойств личности и степени ее нервно-психической устойчивости.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Инструкция.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Вами вопросы, которые помогут Вам оценить выбор профессии. На вопросы нужно отвечать «ДА» или «НЕТ», проставляя ответы в Листе ответов под цифрой соответствующего вопроса. Подумайте перед тем, как ответить на каждый вопрос. Отвечайте на каждый во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прос, не пропуская ни одного. Если у Вас возникают со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мнения или затруднения с выбором ответа, спрашивайте сразу же. Время заполнения листа ответов не ограничива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ется. Укажите свою фамилию, имя, отчество и дату запол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нения.</w:t>
      </w:r>
    </w:p>
    <w:p w:rsid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Вопросы: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Нравится ли Вам смотреть на дорогу через ветровое стекло автомобиля?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Сможете ли Вы пробежать 1 км?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Всегда ли Вы доводите начатое дело до конца?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Часто ли Вам удается поймать случайно задетые сто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ловые приборы (ложку, чашку, тарелку и т. п.)?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Существуют ли у Вас боли (тяжесть) в пояснице (спине)?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Вы человек рассеянный?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Часто ли Вы ругаетесь с кем-либо в общественных местах (транспорт, магазины и т. д.)?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Любите ли Вы рисковать?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Пугают ли Вас резкие звуки?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Любите ли Вы работать самостоятельно?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Любили ли Вы в школе уроки труда?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Любите ли Вы читать о путешествиях?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Поднимете ли Вы груз весом в 16 кг?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Вы человек обязательный?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Может ли Вас шокировать неожиданная ситуация?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Хорошо ли вы различаете цвета?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Часто ли вы теряете предметы быта?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Легко ли Вас вывести из равновесия?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Любите ли Вы играть в азартные игры?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Можете ли Вы нормально выполнять работу, когда включен приемник, магнитофон?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Нравится ли Вам однообразная работа?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Сможете ли Вы разобраться в несложном техниче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чертеже?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Доставляет ли Вам удовольствие разбираться в тех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ническом устройстве машины?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Любите ли Вы заниматься спортом?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Вы бы поехали на красный свет?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Умеете ли Вы полностью расслабляться?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Хорошее ли у Вас зрение?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Умеете ли вы сосредоточиться на одном деле?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 Вы человек выдержанный?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Умеете ли Вы вовремя себя остановить, когда види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что у Вас ничего не получается?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Часто ли Вы забываете выключить чайник, кран </w:t>
      </w:r>
      <w:proofErr w:type="gramStart"/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панной</w:t>
      </w:r>
      <w:proofErr w:type="gramEnd"/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закрыть квартиру и т. п.?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Любите ли Вы созерцать природу, красивые строе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т. п.?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Нравится ли Вам читать, слушать, смотреть фильмы о научно-технических достижениях, устройстве и эксплуа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тации техники?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Нравится ли Вам управлять техническим средством?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Утомляют ли Вас путешествия?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Уйдете ли Вы спокойно с работы, не выполнив за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 на день?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Вы быстро выполняете полученную работу?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Хорошо ли Вы видите ночью?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Легко ли Вас отвлечь от какого-либо занятия?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Вы часто ссоритесь по пустякам?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Следуете ли Вы поговорке: «Или грудь в крестах, или голова в кустах»?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Вы часто отвлекаетесь на посторонние дела?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Вас усыпляет монотонная работа?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Доставляет ли Вам удовольствие что-нибудь изо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бретать и конструировать?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«Любит» ли Вас техника?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Любите ли Вы физическую работу?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Часто ли Вы опаздываете на работу (занятия, встре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чу и т. д.)?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Вы человек подвижный?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Вызывает ли у Вас отвращение запах бензина?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Вы человек внимательный?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51. Умеете ли Вы сдерживать свои эмоции?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Присуще ли Вам чувство самосохранения?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Случалось ли у Вас, что, задумавшись, Вы можете пройти подъезд своего дома, не заметить идущего Вам на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встречу знакомого и т. п.?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Вы человек усидчивый?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Нравится ли Вам разбираться в устройстве быто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вых </w:t>
      </w:r>
      <w:proofErr w:type="spellStart"/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End"/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радиоприборов?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результатов сводится к подсчету «ДА» и «НЕТ». За каждый ответ, совпадающий с ключом, начис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1 балл. Если ответ не совпал с ключом, баллы не начисляются.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ответов сделан так, чтобы можно было подсчитать количество «ДА» и «НЕТ» в соответствии с ключом по одиннадцати параметрам: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Интерес к технике.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Физическое развитие.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 чувства ответственности.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Быстрота принятия решения (реакция).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Состояние здоровья.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Внимание.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Психологическая устойчивость.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Наличие чувства самосохранения,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Устойчивость к внешним раздражителям.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Склонность к однообразной работе.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Техническая грамотность.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Испытуемый рекомендуется к обучению и работе по спе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циальности, если по каждому из одиннадцати параметров набрал более 3 баллов. При ответе «НЕТ» на любой во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 № 16, 27, 38 и «ДА» на вопросы № 5, 49 следует предложить испытуемому пройти углубленное медицинское обследование.</w:t>
      </w: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Ключ</w:t>
      </w:r>
    </w:p>
    <w:p w:rsid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«ДА» на вопросы: 1, 2, 3, 4, 10, 11, 12, 13, 14, 20, 21, 22, 23, 24, 26, 28, 29, 30, 32, 33, 34, 37, 44, 45, 46, 48, 50, 51, 52, 54, и «НЕТ»: 6, 7, 8, 9, 15, 17, 18, 19, 25, 31, 35, 36, 39, 40, 41, 42, 43, 47, 53 присваивается 1 балл.</w:t>
      </w:r>
      <w:proofErr w:type="gramEnd"/>
    </w:p>
    <w:p w:rsid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2B5" w:rsidRPr="007E52B5" w:rsidRDefault="007E52B5" w:rsidP="007E5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1443AF" wp14:editId="6075914D">
            <wp:extent cx="4762500" cy="2971800"/>
            <wp:effectExtent l="0" t="0" r="0" b="0"/>
            <wp:docPr id="1" name="Рисунок 1" descr="Методика изучения профессионально важных качеств персонала системы человек-машина-знаков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ка изучения профессионально важных качеств персонала системы человек-машина-знаковая сист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55" w:rsidRPr="007E52B5" w:rsidRDefault="00762555">
      <w:pPr>
        <w:rPr>
          <w:rFonts w:ascii="Times New Roman" w:hAnsi="Times New Roman" w:cs="Times New Roman"/>
          <w:sz w:val="28"/>
          <w:szCs w:val="28"/>
        </w:rPr>
      </w:pPr>
    </w:p>
    <w:sectPr w:rsidR="00762555" w:rsidRPr="007E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9E"/>
    <w:rsid w:val="00762555"/>
    <w:rsid w:val="007E52B5"/>
    <w:rsid w:val="00FB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2015-09-23T12:05:00Z</dcterms:created>
  <dcterms:modified xsi:type="dcterms:W3CDTF">2015-09-23T12:06:00Z</dcterms:modified>
</cp:coreProperties>
</file>